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left"/>
        <w:rPr>
          <w:rFonts w:ascii="Helvetica Neue" w:cs="Helvetica Neue" w:hAnsi="Helvetica Neue" w:eastAsia="Helvetica Neue"/>
          <w:b w:val="1"/>
          <w:bCs w:val="1"/>
          <w:sz w:val="46"/>
          <w:szCs w:val="46"/>
          <w:rtl w:val="0"/>
        </w:rPr>
      </w:pPr>
      <w:r>
        <w:rPr>
          <w:rFonts w:ascii="Helvetica Neue" w:hAnsi="Helvetica Neue"/>
          <w:b w:val="1"/>
          <w:bCs w:val="1"/>
          <w:sz w:val="46"/>
          <w:szCs w:val="46"/>
          <w:rtl w:val="0"/>
        </w:rPr>
        <w:t>Lasse Skarb</w:t>
      </w:r>
      <w:r>
        <w:rPr>
          <w:rFonts w:ascii="Helvetica Neue" w:hAnsi="Helvetica Neue" w:hint="default"/>
          <w:b w:val="1"/>
          <w:bCs w:val="1"/>
          <w:sz w:val="46"/>
          <w:szCs w:val="46"/>
          <w:rtl w:val="0"/>
        </w:rPr>
        <w:t>ø</w:t>
      </w:r>
      <w:r>
        <w:rPr>
          <w:rFonts w:ascii="Helvetica Neue" w:hAnsi="Helvetica Neue"/>
          <w:b w:val="1"/>
          <w:bCs w:val="1"/>
          <w:sz w:val="46"/>
          <w:szCs w:val="46"/>
          <w:rtl w:val="0"/>
        </w:rPr>
        <w:t>vik</w:t>
      </w:r>
    </w:p>
    <w:p>
      <w:pPr>
        <w:pStyle w:val="Standard"/>
        <w:bidi w:val="0"/>
        <w:ind w:left="0" w:right="0" w:firstLine="0"/>
        <w:jc w:val="left"/>
        <w:rPr>
          <w:rFonts w:ascii="Helvetica Neue Thin" w:cs="Helvetica Neue Thin" w:hAnsi="Helvetica Neue Thin" w:eastAsia="Helvetica Neue Thin"/>
          <w:sz w:val="24"/>
          <w:szCs w:val="24"/>
          <w:rtl w:val="0"/>
        </w:rPr>
      </w:pPr>
    </w:p>
    <w:p>
      <w:pPr>
        <w:pStyle w:val="Standard"/>
        <w:bidi w:val="0"/>
        <w:ind w:left="0" w:right="0" w:firstLine="0"/>
        <w:jc w:val="left"/>
        <w:rPr>
          <w:rFonts w:ascii="Helvetica Neue Thin" w:cs="Helvetica Neue Thin" w:hAnsi="Helvetica Neue Thin" w:eastAsia="Helvetica Neue Thin"/>
          <w:sz w:val="24"/>
          <w:szCs w:val="24"/>
          <w:rtl w:val="0"/>
        </w:rPr>
      </w:pPr>
      <w:r>
        <w:rPr>
          <w:rFonts w:ascii="Helvetica Neue Thin" w:hAnsi="Helvetica Neue Thin"/>
          <w:sz w:val="24"/>
          <w:szCs w:val="24"/>
          <w:rtl w:val="0"/>
          <w:lang w:val="en-US"/>
        </w:rPr>
        <w:t>Lasse Skarbovik was born in Norway, but has been living in Stockholm, Sweden since he graduated from Berghs School of Communication. He is one of the founders of Stockholm Illustration, but now he works as a freelance artist for clients all around the world. Apart from his illustration work, he has produced several larger murals and paintings for interiors and exhibitions. In the last year he has designed several patterns for textile collections.</w:t>
      </w:r>
    </w:p>
    <w:p>
      <w:pPr>
        <w:pStyle w:val="Standard"/>
        <w:bidi w:val="0"/>
        <w:ind w:left="0" w:right="0" w:firstLine="0"/>
        <w:jc w:val="left"/>
        <w:rPr>
          <w:rFonts w:ascii="Helvetica Neue Thin" w:cs="Helvetica Neue Thin" w:hAnsi="Helvetica Neue Thin" w:eastAsia="Helvetica Neue Thin"/>
          <w:sz w:val="24"/>
          <w:szCs w:val="24"/>
          <w:rtl w:val="0"/>
        </w:rPr>
      </w:pPr>
    </w:p>
    <w:p>
      <w:pPr>
        <w:pStyle w:val="Standard"/>
        <w:bidi w:val="0"/>
        <w:ind w:left="0" w:right="0" w:firstLine="0"/>
        <w:jc w:val="left"/>
        <w:rPr>
          <w:rFonts w:ascii="Helvetica Neue Thin" w:cs="Helvetica Neue Thin" w:hAnsi="Helvetica Neue Thin" w:eastAsia="Helvetica Neue Thin"/>
          <w:sz w:val="24"/>
          <w:szCs w:val="24"/>
          <w:rtl w:val="0"/>
        </w:rPr>
      </w:pPr>
    </w:p>
    <w:p>
      <w:pPr>
        <w:pStyle w:val="Standard"/>
        <w:bidi w:val="0"/>
        <w:ind w:left="0" w:right="0" w:firstLine="0"/>
        <w:jc w:val="left"/>
        <w:rPr>
          <w:rFonts w:ascii="Helvetica Neue Thin" w:cs="Helvetica Neue Thin" w:hAnsi="Helvetica Neue Thin" w:eastAsia="Helvetica Neue Thin"/>
          <w:sz w:val="24"/>
          <w:szCs w:val="24"/>
          <w:rtl w:val="0"/>
        </w:rPr>
      </w:pPr>
      <w:r>
        <w:rPr>
          <w:rFonts w:ascii="Helvetica Neue Thin" w:hAnsi="Helvetica Neue Thin"/>
          <w:sz w:val="24"/>
          <w:szCs w:val="24"/>
          <w:rtl w:val="0"/>
          <w:lang w:val="en-US"/>
        </w:rPr>
        <w:t>Examples of clients are: The New Yorker, BusinessWeek, IKEA, Time Magazine , New York Times, The Economist, Bloomberg Wealth Manager Magazine, Financial Times, Chicago Tribune, Computer Arts Magazine, Boston Globe, Harvard Business Magazine, Adobe Systems, Santander Consumer Bank, Almedahls, Bogesunds, Viskaform ,The Independent, CA Magazine,Yale Magazine, Waitrose UK, Le Monde Fr, Upbeat UK.</w:t>
      </w:r>
    </w:p>
    <w:p>
      <w:pPr>
        <w:pStyle w:val="Standard"/>
        <w:bidi w:val="0"/>
        <w:ind w:left="0" w:right="0" w:firstLine="0"/>
        <w:jc w:val="left"/>
        <w:rPr>
          <w:rFonts w:ascii="Helvetica Neue Thin" w:cs="Helvetica Neue Thin" w:hAnsi="Helvetica Neue Thin" w:eastAsia="Helvetica Neue Thin"/>
          <w:sz w:val="24"/>
          <w:szCs w:val="24"/>
          <w:rtl w:val="0"/>
        </w:rPr>
      </w:pPr>
    </w:p>
    <w:p>
      <w:pPr>
        <w:pStyle w:val="Standard"/>
        <w:bidi w:val="0"/>
        <w:ind w:left="0" w:right="0" w:firstLine="0"/>
        <w:jc w:val="left"/>
        <w:rPr>
          <w:rtl w:val="0"/>
        </w:rPr>
      </w:pPr>
      <w:r>
        <w:rPr>
          <w:rFonts w:ascii="Helvetica Neue Thin" w:hAnsi="Helvetica Neue Thin"/>
          <w:sz w:val="24"/>
          <w:szCs w:val="24"/>
          <w:rtl w:val="0"/>
          <w:lang w:val="en-US"/>
        </w:rPr>
        <w:t>He is Represented in American Illustration, 3</w:t>
      </w:r>
      <w:r>
        <w:rPr>
          <w:rFonts w:ascii="Helvetica Neue Thin" w:hAnsi="Helvetica Neue Thin" w:hint="default"/>
          <w:sz w:val="24"/>
          <w:szCs w:val="24"/>
          <w:rtl w:val="0"/>
        </w:rPr>
        <w:t>×</w:t>
      </w:r>
      <w:r>
        <w:rPr>
          <w:rFonts w:ascii="Helvetica Neue Thin" w:hAnsi="Helvetica Neue Thin"/>
          <w:sz w:val="24"/>
          <w:szCs w:val="24"/>
          <w:rtl w:val="0"/>
          <w:lang w:val="en-US"/>
        </w:rPr>
        <w:t>3 Annual, Print Magazine, Communication Arts, Association of Illustrators Annual, Images UK Applied Arts Illustration show, HOW Magazine International Design Awards and several design and illustrators magazines around the world. If you are interested in buying an image/print please send an e-mail to info@lasseskarbovik.com He is represented by Marlena agency in USA www.marlenaagency.com</w:t>
      </w:r>
      <w:r>
        <w:rPr>
          <w:rFonts w:ascii="Helvetica Neue Thin" w:cs="Helvetica Neue Thin" w:hAnsi="Helvetica Neue Thin" w:eastAsia="Helvetica Neue Thin"/>
          <w:color w:val="000000"/>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Helvetica Neue T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